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AA8" w:rsidRDefault="004F1AA8" w:rsidP="004F1AA8">
      <w:pPr>
        <w:shd w:val="clear" w:color="auto" w:fill="FFFFFF"/>
        <w:spacing w:before="135" w:after="135" w:line="270" w:lineRule="atLeast"/>
        <w:outlineLvl w:val="0"/>
        <w:rPr>
          <w:rFonts w:ascii="inherit" w:eastAsia="Times New Roman" w:hAnsi="inherit" w:cs="Helvetica"/>
          <w:color w:val="392525"/>
          <w:kern w:val="36"/>
          <w:sz w:val="33"/>
          <w:szCs w:val="33"/>
          <w:lang w:eastAsia="fr-FR"/>
        </w:rPr>
      </w:pPr>
      <w:r>
        <w:rPr>
          <w:rFonts w:ascii="inherit" w:eastAsia="Times New Roman" w:hAnsi="inherit" w:cs="Helvetica"/>
          <w:color w:val="392525"/>
          <w:kern w:val="36"/>
          <w:sz w:val="33"/>
          <w:szCs w:val="33"/>
          <w:lang w:eastAsia="fr-FR"/>
        </w:rPr>
        <w:t>ASSEMBLÉE GÉNÉRALE 2018</w:t>
      </w:r>
    </w:p>
    <w:p w:rsidR="004F1AA8" w:rsidRDefault="004F1AA8" w:rsidP="004F1AA8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center"/>
        <w:rPr>
          <w:rFonts w:ascii="Helvetica" w:eastAsia="Times New Roman" w:hAnsi="Helvetica" w:cs="Helvetica"/>
          <w:color w:val="676767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color w:val="888888"/>
          <w:sz w:val="19"/>
          <w:szCs w:val="19"/>
          <w:lang w:eastAsia="fr-FR"/>
        </w:rPr>
        <w:t>mercredi, 31 janvier 2018</w:t>
      </w:r>
    </w:p>
    <w:p w:rsidR="004F1AA8" w:rsidRDefault="004F1AA8" w:rsidP="004F1AA8">
      <w:pPr>
        <w:numPr>
          <w:ilvl w:val="0"/>
          <w:numId w:val="1"/>
        </w:numPr>
        <w:pBdr>
          <w:left w:val="single" w:sz="2" w:space="2" w:color="CCCCCC"/>
        </w:pBdr>
        <w:shd w:val="clear" w:color="auto" w:fill="FFFFFF"/>
        <w:spacing w:line="270" w:lineRule="atLeast"/>
        <w:ind w:left="0"/>
        <w:jc w:val="center"/>
        <w:rPr>
          <w:rFonts w:ascii="Helvetica" w:eastAsia="Times New Roman" w:hAnsi="Helvetica" w:cs="Helvetica"/>
          <w:color w:val="676767"/>
          <w:sz w:val="21"/>
          <w:szCs w:val="21"/>
          <w:lang w:eastAsia="fr-FR"/>
        </w:rPr>
      </w:pPr>
    </w:p>
    <w:p w:rsidR="004F1AA8" w:rsidRDefault="004F1AA8" w:rsidP="004F1AA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676767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noProof/>
          <w:color w:val="E56C00"/>
          <w:sz w:val="20"/>
          <w:szCs w:val="20"/>
          <w:lang w:eastAsia="fr-FR"/>
        </w:rPr>
        <w:drawing>
          <wp:inline distT="0" distB="0" distL="0" distR="0">
            <wp:extent cx="1905000" cy="1076325"/>
            <wp:effectExtent l="0" t="0" r="0" b="9525"/>
            <wp:docPr id="1" name="Image 1" descr="ASSEMBLÉE GÉNÉRALE 2018">
              <a:hlinkClick xmlns:a="http://schemas.openxmlformats.org/drawingml/2006/main" r:id="rId5" tooltip="&quot;Cliquez pour prévisualiser l'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SSEMBLÉE GÉNÉRALE 2018">
                      <a:hlinkClick r:id="rId5" tooltip="&quot;Cliquez pour prévisualiser l'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1AA8" w:rsidRDefault="004F1AA8" w:rsidP="004F1AA8">
      <w:pPr>
        <w:shd w:val="clear" w:color="auto" w:fill="FFFFFF"/>
        <w:spacing w:after="225" w:line="270" w:lineRule="atLeast"/>
        <w:jc w:val="both"/>
        <w:rPr>
          <w:rFonts w:ascii="Arial" w:eastAsia="Times New Roman" w:hAnsi="Arial" w:cs="Arial"/>
          <w:color w:val="676767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676767"/>
          <w:sz w:val="20"/>
          <w:szCs w:val="20"/>
          <w:lang w:eastAsia="fr-FR"/>
        </w:rPr>
        <w:t>L’Assemblée Générale se déroulera à Provins samedi 14 avril au centre culturel et sportif Saint-Ayoul à 8h30.</w:t>
      </w:r>
    </w:p>
    <w:p w:rsidR="004F1AA8" w:rsidRDefault="004F1AA8" w:rsidP="004F1AA8">
      <w:pPr>
        <w:shd w:val="clear" w:color="auto" w:fill="FFFFFF"/>
        <w:spacing w:after="225" w:line="270" w:lineRule="atLeast"/>
        <w:jc w:val="both"/>
        <w:rPr>
          <w:rFonts w:ascii="Arial" w:eastAsia="Times New Roman" w:hAnsi="Arial" w:cs="Arial"/>
          <w:color w:val="676767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676767"/>
          <w:sz w:val="20"/>
          <w:szCs w:val="20"/>
          <w:lang w:eastAsia="fr-FR"/>
        </w:rPr>
        <w:t>Elle sera précédée de 3 préassemblées, toutes à 18 h 00 :</w:t>
      </w:r>
    </w:p>
    <w:p w:rsidR="004F1AA8" w:rsidRDefault="004F1AA8" w:rsidP="004F1AA8">
      <w:pPr>
        <w:numPr>
          <w:ilvl w:val="0"/>
          <w:numId w:val="2"/>
        </w:numPr>
        <w:shd w:val="clear" w:color="auto" w:fill="FFFFFF"/>
        <w:spacing w:after="0" w:line="315" w:lineRule="atLeast"/>
        <w:ind w:left="375"/>
        <w:jc w:val="both"/>
        <w:rPr>
          <w:rFonts w:ascii="Arial" w:eastAsia="Times New Roman" w:hAnsi="Arial" w:cs="Arial"/>
          <w:color w:val="676767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676767"/>
          <w:sz w:val="20"/>
          <w:szCs w:val="20"/>
          <w:lang w:eastAsia="fr-FR"/>
        </w:rPr>
        <w:t>Nord : jeudi 29 mars, ancienne salle communale de Quincy-Voisins</w:t>
      </w:r>
    </w:p>
    <w:p w:rsidR="004F1AA8" w:rsidRDefault="004F1AA8" w:rsidP="004F1AA8">
      <w:pPr>
        <w:numPr>
          <w:ilvl w:val="0"/>
          <w:numId w:val="2"/>
        </w:numPr>
        <w:shd w:val="clear" w:color="auto" w:fill="FFFFFF"/>
        <w:spacing w:after="0" w:line="315" w:lineRule="atLeast"/>
        <w:ind w:left="375"/>
        <w:jc w:val="both"/>
        <w:rPr>
          <w:rFonts w:ascii="Arial" w:eastAsia="Times New Roman" w:hAnsi="Arial" w:cs="Arial"/>
          <w:color w:val="676767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676767"/>
          <w:sz w:val="20"/>
          <w:szCs w:val="20"/>
          <w:lang w:eastAsia="fr-FR"/>
        </w:rPr>
        <w:t>Centre : lundi 26 mars, salle des fêtes de Saint-Just-en-Brie</w:t>
      </w:r>
    </w:p>
    <w:p w:rsidR="004F1AA8" w:rsidRDefault="004F1AA8" w:rsidP="004F1AA8">
      <w:pPr>
        <w:numPr>
          <w:ilvl w:val="0"/>
          <w:numId w:val="2"/>
        </w:numPr>
        <w:shd w:val="clear" w:color="auto" w:fill="FFFFFF"/>
        <w:spacing w:after="0" w:line="315" w:lineRule="atLeast"/>
        <w:ind w:left="375"/>
        <w:jc w:val="both"/>
        <w:rPr>
          <w:rFonts w:ascii="Arial" w:eastAsia="Times New Roman" w:hAnsi="Arial" w:cs="Arial"/>
          <w:color w:val="676767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676767"/>
          <w:sz w:val="20"/>
          <w:szCs w:val="20"/>
          <w:lang w:eastAsia="fr-FR"/>
        </w:rPr>
        <w:t>Sud : mardi 27 mars, salle des fêtes de Nonville</w:t>
      </w:r>
    </w:p>
    <w:p w:rsidR="004F1AA8" w:rsidRDefault="004F1AA8" w:rsidP="004F1AA8">
      <w:pPr>
        <w:shd w:val="clear" w:color="auto" w:fill="FFFFFF"/>
        <w:spacing w:after="225" w:line="270" w:lineRule="atLeast"/>
        <w:jc w:val="both"/>
        <w:rPr>
          <w:rFonts w:ascii="Arial" w:eastAsia="Times New Roman" w:hAnsi="Arial" w:cs="Arial"/>
          <w:color w:val="676767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676767"/>
          <w:sz w:val="20"/>
          <w:szCs w:val="20"/>
          <w:lang w:eastAsia="fr-FR"/>
        </w:rPr>
        <w:t>Tous les chasseurs ayant validé leur permis de chasser pour la saison 2017/2018 auprès de la FDC77 sont invités à l’Assemblée Générale et aux préassemblées.</w:t>
      </w:r>
    </w:p>
    <w:p w:rsidR="004F1AA8" w:rsidRDefault="004F1AA8" w:rsidP="004F1AA8"/>
    <w:p w:rsidR="00437B75" w:rsidRDefault="00437B75"/>
    <w:sectPr w:rsidR="00437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05DA"/>
    <w:multiLevelType w:val="multilevel"/>
    <w:tmpl w:val="3F02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D4BAD"/>
    <w:multiLevelType w:val="multilevel"/>
    <w:tmpl w:val="C324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A8"/>
    <w:rsid w:val="00437B75"/>
    <w:rsid w:val="004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5CD80-4261-4193-82BA-B1F7EE15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AA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7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dc77.fr/media/k2/items/cache/051a22dde3b372e5c058fbc303756df4_X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471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dc:description/>
  <cp:lastModifiedBy>Philippe</cp:lastModifiedBy>
  <cp:revision>2</cp:revision>
  <dcterms:created xsi:type="dcterms:W3CDTF">2018-02-13T16:40:00Z</dcterms:created>
  <dcterms:modified xsi:type="dcterms:W3CDTF">2018-02-13T16:40:00Z</dcterms:modified>
</cp:coreProperties>
</file>